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rFonts w:hint="default"/>
          <w:sz w:val="28"/>
          <w:szCs w:val="28"/>
          <w:lang w:val="en-US" w:eastAsia="zh-CN"/>
        </w:rPr>
      </w:pPr>
      <w:r>
        <w:rPr>
          <w:lang w:val="en-US" w:eastAsia="zh-CN"/>
        </w:rPr>
        <w:drawing>
          <wp:inline distT="0" distB="0" distL="114300" distR="114300">
            <wp:extent cx="5932805" cy="8192770"/>
            <wp:effectExtent l="0" t="0" r="10795" b="17780"/>
            <wp:docPr id="6" name="图片 6" descr="图片1.p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1.po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819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82484"/>
    <w:rsid w:val="0FFA37C7"/>
    <w:rsid w:val="12B8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2020-12-01T07:48:00Z</dcterms:created>
  <dc:creator>明天会更好</dc:creator>
  <cp:lastModifiedBy>明天会更好</cp:lastModifiedBy>
  <dcterms:modified xsi:type="dcterms:W3CDTF">2020-12-01T09:22:22Z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